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7E4F" w:rsidRDefault="00487E4F" w:rsidP="00E85465">
      <w:pPr>
        <w:jc w:val="both"/>
        <w:rPr>
          <w:b/>
          <w:sz w:val="24"/>
        </w:rPr>
      </w:pPr>
      <w:r>
        <w:rPr>
          <w:b/>
          <w:sz w:val="24"/>
        </w:rPr>
        <w:t>E.P.R.P.-8.01.1</w:t>
      </w:r>
    </w:p>
    <w:p w:rsidR="00E85465" w:rsidRDefault="00F956C3" w:rsidP="00E85465">
      <w:pPr>
        <w:jc w:val="both"/>
        <w:rPr>
          <w:b/>
          <w:sz w:val="24"/>
        </w:rPr>
      </w:pPr>
      <w:r>
        <w:rPr>
          <w:b/>
          <w:sz w:val="24"/>
        </w:rPr>
        <w:t>DEMOLICIÓ</w:t>
      </w:r>
      <w:r w:rsidR="00487E4F" w:rsidRPr="00487E4F">
        <w:rPr>
          <w:b/>
          <w:sz w:val="24"/>
        </w:rPr>
        <w:t>N DE MURO PRETIL (MEDI</w:t>
      </w:r>
      <w:r w:rsidR="00487E4F">
        <w:rPr>
          <w:b/>
          <w:sz w:val="24"/>
        </w:rPr>
        <w:t>DAS ESPECIFICADAS EN PLANOS DE B</w:t>
      </w:r>
      <w:r w:rsidR="003701EE">
        <w:rPr>
          <w:b/>
          <w:sz w:val="24"/>
        </w:rPr>
        <w:t>OLETIN) DE ADOB</w:t>
      </w:r>
      <w:r w:rsidR="00487E4F" w:rsidRPr="00487E4F">
        <w:rPr>
          <w:b/>
          <w:sz w:val="24"/>
        </w:rPr>
        <w:t>E Y LADRILLO, DE FORMA MANUAL Y MECANICA; INCLUYE: EQUIPO, HERRAMIENTA, ACARREO A 100 METROS. EN CARRETILLA, LIMPIEZA, MANO DE OBRA Y TODO LO NECESARIO PARA SU CORRECTA EJECUCIÓN.</w:t>
      </w:r>
      <w:r w:rsidR="005A2976">
        <w:rPr>
          <w:b/>
          <w:sz w:val="24"/>
        </w:rPr>
        <w:t>P.U.O.T.</w:t>
      </w:r>
    </w:p>
    <w:p w:rsidR="00E85465" w:rsidRDefault="00E85465" w:rsidP="00E85465">
      <w:pPr>
        <w:jc w:val="both"/>
        <w:rPr>
          <w:b/>
          <w:sz w:val="24"/>
        </w:rPr>
      </w:pPr>
      <w:r>
        <w:rPr>
          <w:b/>
          <w:sz w:val="24"/>
        </w:rPr>
        <w:t>EJECUCIÓN:</w:t>
      </w:r>
      <w:bookmarkStart w:id="0" w:name="_GoBack"/>
      <w:bookmarkEnd w:id="0"/>
    </w:p>
    <w:p w:rsidR="009B3CF1" w:rsidRDefault="009B3CF1" w:rsidP="009B3CF1">
      <w:pPr>
        <w:jc w:val="both"/>
      </w:pPr>
      <w:r>
        <w:t>Inicialmente se realizará un registro gráfico y fotográfico de la ubicación y posición del elemento a retirar para su posterior sustitución.</w:t>
      </w:r>
    </w:p>
    <w:p w:rsidR="009A2F04" w:rsidRDefault="009B3CF1" w:rsidP="009A2F04">
      <w:pPr>
        <w:jc w:val="both"/>
      </w:pPr>
      <w:r>
        <w:t>La demolición</w:t>
      </w:r>
      <w:r w:rsidR="009A2F04">
        <w:t xml:space="preserve"> se </w:t>
      </w:r>
      <w:r w:rsidR="00B55FA6">
        <w:t>ejecutará</w:t>
      </w:r>
      <w:r w:rsidR="009A2F04">
        <w:t xml:space="preserve"> por medio manuales</w:t>
      </w:r>
      <w:r>
        <w:t xml:space="preserve"> y/o mecánicos de ser necesario previniendo no dañar elementos arquitectónicos aledaños a la zona de trabajo</w:t>
      </w:r>
      <w:r w:rsidR="009A2F04">
        <w:t xml:space="preserve">, </w:t>
      </w:r>
      <w:r>
        <w:t xml:space="preserve">y </w:t>
      </w:r>
      <w:r w:rsidR="009A2F04">
        <w:t xml:space="preserve">estará a cargo de </w:t>
      </w:r>
      <w:r w:rsidR="00B55FA6">
        <w:t xml:space="preserve">mano de obra especializada con </w:t>
      </w:r>
      <w:r>
        <w:t xml:space="preserve">experiencia en obras similares bajo la verificación de la supervisión externa. </w:t>
      </w:r>
    </w:p>
    <w:p w:rsidR="00607AD0" w:rsidRDefault="009A2F04" w:rsidP="00607AD0">
      <w:pPr>
        <w:jc w:val="both"/>
      </w:pPr>
      <w:r>
        <w:t>Se consideran todos los elementos de seguridad que sean necesarios para el personal</w:t>
      </w:r>
      <w:r w:rsidR="00607AD0">
        <w:t xml:space="preserve"> durante la ejecución de los trabajos, se deberá levantar un </w:t>
      </w:r>
      <w:r w:rsidR="009B3CF1">
        <w:t>confinamiento para proteger las vías de circulación peatonales y/ vehicular siguiendo las dimensiones indicadas en los reglamentos y normar aplicables</w:t>
      </w:r>
      <w:r w:rsidR="00607AD0">
        <w:t xml:space="preserve"> al proyecto, así como, se colocará la señalización oportuna, para protección de los trabajadores y terceros.</w:t>
      </w:r>
    </w:p>
    <w:p w:rsidR="009A2F04" w:rsidRDefault="00607AD0" w:rsidP="009A2F04">
      <w:pPr>
        <w:jc w:val="both"/>
      </w:pPr>
      <w:r>
        <w:t xml:space="preserve">Se procederá a realizar </w:t>
      </w:r>
      <w:r w:rsidR="009A2F04">
        <w:t>la limpieza del área de trabajo dura</w:t>
      </w:r>
      <w:r>
        <w:t>nte y al finalizar los trabajos, considerando todos lo acarreos verticales y horizontales necesarios para la liberación del área.</w:t>
      </w:r>
    </w:p>
    <w:p w:rsidR="009A2F04" w:rsidRDefault="009A2F04" w:rsidP="009A2F04">
      <w:pPr>
        <w:jc w:val="both"/>
      </w:pPr>
      <w:r>
        <w:t>El material de desperdicio se retirará de la obra hasta el sitio de acopio designado para trabajos del inmueble, procurando que durante el proceso de liberación se cuide de no dañar los elementos estructurales y/o decorativos existentes</w:t>
      </w:r>
      <w:r w:rsidR="00607AD0">
        <w:t>.</w:t>
      </w:r>
      <w:r>
        <w:t xml:space="preserve"> Los trabajos se ejecutarán en el plazo de tiempo establecido en el programa de obra convenido con la dependencia, la supervisión y la constructora.</w:t>
      </w:r>
    </w:p>
    <w:p w:rsidR="00F95009" w:rsidRDefault="003C2AA5" w:rsidP="00EF75A3">
      <w:pPr>
        <w:jc w:val="both"/>
      </w:pPr>
      <w:r w:rsidRPr="003C2AA5">
        <w:rPr>
          <w:b/>
          <w:sz w:val="24"/>
        </w:rPr>
        <w:t>MEDICIÓN:</w:t>
      </w:r>
      <w:r>
        <w:rPr>
          <w:b/>
          <w:sz w:val="24"/>
        </w:rPr>
        <w:t xml:space="preserve"> </w:t>
      </w:r>
      <w:r w:rsidR="00FC7F81">
        <w:t xml:space="preserve">la unidad de medición </w:t>
      </w:r>
      <w:r w:rsidR="003701EE">
        <w:t>será ML (ML</w:t>
      </w:r>
      <w:r w:rsidR="00FC7F81">
        <w:t>) cuantificada y aprobada en obra a satisfacción del representante y su supervisión externa por unidad de obra terminada (P.U.O.T.)</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C7F8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151B6E"/>
    <w:rsid w:val="003701EE"/>
    <w:rsid w:val="003C2AA5"/>
    <w:rsid w:val="003F0596"/>
    <w:rsid w:val="00487E4F"/>
    <w:rsid w:val="005557C9"/>
    <w:rsid w:val="005A2976"/>
    <w:rsid w:val="00607AD0"/>
    <w:rsid w:val="007A0798"/>
    <w:rsid w:val="007F7B05"/>
    <w:rsid w:val="0080149E"/>
    <w:rsid w:val="00997021"/>
    <w:rsid w:val="009A2F04"/>
    <w:rsid w:val="009B3CF1"/>
    <w:rsid w:val="00A574DF"/>
    <w:rsid w:val="00AD79BE"/>
    <w:rsid w:val="00B217B4"/>
    <w:rsid w:val="00B55FA6"/>
    <w:rsid w:val="00D679B9"/>
    <w:rsid w:val="00DA6E36"/>
    <w:rsid w:val="00DB4D68"/>
    <w:rsid w:val="00E85465"/>
    <w:rsid w:val="00EF75A3"/>
    <w:rsid w:val="00F95009"/>
    <w:rsid w:val="00F956C3"/>
    <w:rsid w:val="00FC713A"/>
    <w:rsid w:val="00FC7F81"/>
    <w:rsid w:val="00FF67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380</Words>
  <Characters>2096</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4</cp:revision>
  <dcterms:created xsi:type="dcterms:W3CDTF">2017-10-09T15:18:00Z</dcterms:created>
  <dcterms:modified xsi:type="dcterms:W3CDTF">2017-10-09T15:44:00Z</dcterms:modified>
</cp:coreProperties>
</file>